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5C" w:rsidRPr="00BC66E1" w:rsidRDefault="00D3495C" w:rsidP="00D3495C">
      <w:pPr>
        <w:spacing w:before="100" w:before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1624E"/>
          <w:sz w:val="28"/>
          <w:szCs w:val="28"/>
          <w:u w:val="single"/>
          <w:lang w:eastAsia="ru-RU"/>
        </w:rPr>
      </w:pPr>
      <w:r w:rsidRPr="00BC66E1">
        <w:rPr>
          <w:rFonts w:ascii="Times New Roman" w:eastAsia="Times New Roman" w:hAnsi="Times New Roman" w:cs="Times New Roman"/>
          <w:b/>
          <w:bCs/>
          <w:color w:val="F1624E"/>
          <w:sz w:val="28"/>
          <w:szCs w:val="28"/>
          <w:u w:val="single"/>
          <w:lang w:eastAsia="ru-RU"/>
        </w:rPr>
        <w:t>Как развивается наркомания среди подростк</w:t>
      </w:r>
      <w:r w:rsidR="00D03BA9" w:rsidRPr="00BC66E1">
        <w:rPr>
          <w:rFonts w:ascii="Times New Roman" w:eastAsia="Times New Roman" w:hAnsi="Times New Roman" w:cs="Times New Roman"/>
          <w:b/>
          <w:bCs/>
          <w:color w:val="F1624E"/>
          <w:sz w:val="28"/>
          <w:szCs w:val="28"/>
          <w:u w:val="single"/>
          <w:lang w:eastAsia="ru-RU"/>
        </w:rPr>
        <w:t>ов</w:t>
      </w:r>
      <w:r w:rsidRPr="00BC66E1">
        <w:rPr>
          <w:rFonts w:ascii="Times New Roman" w:eastAsia="Times New Roman" w:hAnsi="Times New Roman" w:cs="Times New Roman"/>
          <w:b/>
          <w:bCs/>
          <w:color w:val="F1624E"/>
          <w:sz w:val="28"/>
          <w:szCs w:val="28"/>
          <w:u w:val="single"/>
          <w:lang w:eastAsia="ru-RU"/>
        </w:rPr>
        <w:t>?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Наркомания среди подростков чаще всего формируется из-за отсутствия адекватной информации. Многим родителям кажется – чем позже ребенок узнает об опасных веществах, тем меньше будет риск, что он захочет их попробовать.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происходит с точностью до наоборот. Пока родственники молчат, дилеры уверенно пользуются незнанием молодого поколения, убеждая в том, что наркотики не опасны, если «все делать правильно».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Самые опасные заблуждения, которые насаждаются среди подростков:</w:t>
      </w:r>
    </w:p>
    <w:p w:rsidR="00D3495C" w:rsidRPr="00BC66E1" w:rsidRDefault="00D3495C" w:rsidP="00D3495C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нет «ломки», то это не </w:t>
      </w:r>
      <w:proofErr w:type="gramStart"/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наркотик ;</w:t>
      </w:r>
      <w:proofErr w:type="gramEnd"/>
    </w:p>
    <w:p w:rsidR="00D3495C" w:rsidRPr="00BC66E1" w:rsidRDefault="00D3495C" w:rsidP="00D3495C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употреблять редко, то зависимости не будет;</w:t>
      </w:r>
    </w:p>
    <w:p w:rsidR="00D3495C" w:rsidRPr="00BC66E1" w:rsidRDefault="00D3495C" w:rsidP="00D3495C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«</w:t>
      </w:r>
      <w:hyperlink r:id="rId5" w:history="1">
        <w:r w:rsidRPr="00BC66E1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>легкие</w:t>
        </w:r>
      </w:hyperlink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«</w:t>
      </w:r>
      <w:hyperlink r:id="rId6" w:history="1">
        <w:r w:rsidRPr="00BC66E1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>тяжелые</w:t>
        </w:r>
      </w:hyperlink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наркотики – и первые абсолютно безопасны;</w:t>
      </w:r>
    </w:p>
    <w:p w:rsidR="00D3495C" w:rsidRPr="00BC66E1" w:rsidRDefault="00D3495C" w:rsidP="00D3495C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Курительные смеси – это просто способ расслабиться;</w:t>
      </w:r>
    </w:p>
    <w:p w:rsidR="00D3495C" w:rsidRPr="00BC66E1" w:rsidRDefault="00D3495C" w:rsidP="00D3495C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Взрослые просто ничего не понимают и запрещают все подряд.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Последнее заблуждение – одно из самых опасных. Дилеры – это грамотные психологи, которые не просто подсаживают подростка на наркотик, но и делают все, чтобы максимально отдалить его от близких.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Они ловко переворачивают факты с ног на голову, и вот уже родительская забота видится как назойливость, взрослый эгоизм, ограничение свободы. А распространитель </w:t>
      </w:r>
      <w:proofErr w:type="spellStart"/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психоактивных</w:t>
      </w:r>
      <w:proofErr w:type="spellEnd"/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веществ представляется чуть ли не другом, который «уважает свободный выбор», «дает путевку во взрослую жизнь», «действительно понимает».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опять, у несформированного физически и психически организма зависимость развивается гораздо быстрее. Ведь наркотик, в первую очередь, бьет по нервной системе, которая не только отвечает за эмоции, но на самом деле выполняет основную регуляторную функцию.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BC66E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Формируется замкнутый круг:</w:t>
      </w:r>
    </w:p>
    <w:p w:rsidR="00D3495C" w:rsidRPr="00BC66E1" w:rsidRDefault="00D3495C" w:rsidP="00D3495C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каждой новой дозой все сильнее падает критичность восприятия.</w:t>
      </w:r>
    </w:p>
    <w:p w:rsidR="00D3495C" w:rsidRPr="00BC66E1" w:rsidRDefault="00D3495C" w:rsidP="00D3495C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Следовательно, активнее формируется зависимость, в ход идут уже не только легкие, но и тяжелые наркотики, часто в сочетании с алкоголем.</w:t>
      </w:r>
    </w:p>
    <w:p w:rsidR="00D3495C" w:rsidRPr="00BC66E1" w:rsidRDefault="00D3495C" w:rsidP="00D3495C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Нервная система продолжает разрушаться – интеллектуальная, психическая и эмоциональная деградация проявляется все </w:t>
      </w:r>
      <w:proofErr w:type="spellStart"/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</w:t>
      </w:r>
      <w:proofErr w:type="spellEnd"/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</w:t>
      </w:r>
      <w:hyperlink r:id="rId7" w:history="1">
        <w:r w:rsidRPr="00BC66E1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>признаки наркомании</w:t>
        </w:r>
      </w:hyperlink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 общими для всех зависимых.</w:t>
      </w:r>
      <w:r w:rsid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следует обратить внимание на: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внезапную замкнутость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появление странных знакомых (особенно взрослых)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сна, аппетита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проблемы с памятью, концентрацией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неадекватные эмоциональные реакции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появление странных «аксессуаров» (шприцев, токсических веществ)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постоянную изможденность или повышенную активность без адекватных причин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нежелание обсуждать сложившуюся ситуацию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агрессивность при попытке поговорить об опасности наркотиков или алкоголя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проблемы с оценками, нежелание ходить в школу, посещать любимые кружки, внеклассные занятия</w:t>
      </w:r>
    </w:p>
    <w:p w:rsidR="00D3495C" w:rsidRPr="00BC66E1" w:rsidRDefault="00D3495C" w:rsidP="00D3495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резкое изменение увлечений</w:t>
      </w:r>
    </w:p>
    <w:p w:rsidR="00D3495C" w:rsidRPr="00BC66E1" w:rsidRDefault="00D3495C" w:rsidP="00D3495C">
      <w:pPr>
        <w:spacing w:before="100" w:before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F1624E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b/>
          <w:bCs/>
          <w:color w:val="F1624E"/>
          <w:sz w:val="28"/>
          <w:szCs w:val="28"/>
          <w:lang w:eastAsia="ru-RU"/>
        </w:rPr>
        <w:t>Главные ошибки родителей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Новость о наркомании у подростка, естественно, пугает взрослых. А страх – главная причина ошибок.</w:t>
      </w:r>
      <w:r w:rsid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Чаще</w:t>
      </w:r>
      <w:proofErr w:type="gramEnd"/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всего реакцией становятся:</w:t>
      </w:r>
    </w:p>
    <w:p w:rsidR="00D3495C" w:rsidRPr="00BC66E1" w:rsidRDefault="00D3495C" w:rsidP="00D3495C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Агрессия – родителям кажется, что достаточно надавить на ребенка, запугать его, и все будет хорошо. На самом деле, конфликт вызывает строго обратную реакцию. Зависимый убегает к «друзьям», которые его понимают и не осуждают, а родителей заносит едва ли не в список главных врагов.</w:t>
      </w:r>
    </w:p>
    <w:p w:rsidR="00D3495C" w:rsidRPr="00BC66E1" w:rsidRDefault="00D3495C" w:rsidP="00D3495C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Потакание – не зная, что делать, взрослые пытаются выставить некие барьеры, договориться; но болезнь не знает правил, и она продолжает развиваться.</w:t>
      </w:r>
    </w:p>
    <w:p w:rsidR="00D3495C" w:rsidRPr="00BC66E1" w:rsidRDefault="00D3495C" w:rsidP="00D3495C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Попытка заменить зависимость какими-то увлечениями – в ход идут дорогие подарки, на которые подросток якобы должен отвлечься, но зависимость – это не блажь и не привычка, и попытка заменить наркоманию или алкоголизм новым телефоном или навороченным компьютером – это все равно, что попытка лечить онкологию такими же дорогими подарками.</w:t>
      </w:r>
    </w:p>
    <w:p w:rsidR="00D3495C" w:rsidRPr="00BC66E1" w:rsidRDefault="00D3495C" w:rsidP="00D3495C">
      <w:pPr>
        <w:spacing w:before="100" w:before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F1624E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b/>
          <w:bCs/>
          <w:color w:val="F1624E"/>
          <w:sz w:val="28"/>
          <w:szCs w:val="28"/>
          <w:lang w:eastAsia="ru-RU"/>
        </w:rPr>
        <w:t>Что делать, если ваш ребенок употребляет?</w:t>
      </w:r>
    </w:p>
    <w:p w:rsidR="00D3495C" w:rsidRPr="00BC66E1" w:rsidRDefault="00D3495C" w:rsidP="00D3495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у вас еще только возникли подозрения, пройдите </w:t>
      </w:r>
      <w:hyperlink r:id="rId8" w:history="1">
        <w:r w:rsidRPr="00BC66E1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>тест на наркотики</w:t>
        </w:r>
      </w:hyperlink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Причем желательно обратиться именно к лабораторным методам. Потому что домашние экспресс-полоски не отличаются высокой точностью.</w:t>
      </w:r>
    </w:p>
    <w:p w:rsidR="00D3495C" w:rsidRPr="00BC66E1" w:rsidRDefault="00D3495C" w:rsidP="00D3495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Обязательно получите </w:t>
      </w:r>
      <w:hyperlink r:id="rId9" w:history="1">
        <w:r w:rsidRPr="00BC66E1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 xml:space="preserve">консультацию у </w:t>
        </w:r>
        <w:r w:rsidR="004A017D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>врача-</w:t>
        </w:r>
        <w:bookmarkStart w:id="0" w:name="_GoBack"/>
        <w:bookmarkEnd w:id="0"/>
        <w:r w:rsidRPr="00BC66E1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>нарколога</w:t>
        </w:r>
      </w:hyperlink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Клинике доктора Исаева первый прием проводится бесплатно.</w:t>
      </w:r>
    </w:p>
    <w:p w:rsidR="00D3495C" w:rsidRPr="00BC66E1" w:rsidRDefault="00D3495C" w:rsidP="00D3495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Посетите </w:t>
      </w:r>
      <w:hyperlink r:id="rId10" w:history="1">
        <w:r w:rsidRPr="00BC66E1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>группы для родственников</w:t>
        </w:r>
      </w:hyperlink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зависимых. Вы узнаете, как правильно себя вести, чем помочь и каких результатов можно ожидать от лечения.</w:t>
      </w:r>
    </w:p>
    <w:p w:rsidR="00D3495C" w:rsidRPr="00BC66E1" w:rsidRDefault="00D3495C" w:rsidP="00D3495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Если подозрения подтвердились, как можно быстрее нужно начинать </w:t>
      </w:r>
      <w:hyperlink r:id="rId11" w:history="1">
        <w:r w:rsidRPr="00BC66E1">
          <w:rPr>
            <w:rFonts w:ascii="Times New Roman" w:eastAsia="Times New Roman" w:hAnsi="Times New Roman" w:cs="Times New Roman"/>
            <w:color w:val="F1624E"/>
            <w:sz w:val="28"/>
            <w:szCs w:val="28"/>
            <w:u w:val="single"/>
            <w:lang w:eastAsia="ru-RU"/>
          </w:rPr>
          <w:t>лечение наркомании</w:t>
        </w:r>
      </w:hyperlink>
      <w:r w:rsidRPr="00BC66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</w:p>
    <w:p w:rsidR="00D3495C" w:rsidRPr="00BC66E1" w:rsidRDefault="00D3495C" w:rsidP="00D3495C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BC66E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Помните, главная ошибка – это бездействие. Чем раньше начнется лечение, тем больше шансов, что зависимость не успеет оставить неизгладимый след на жизни вашего ребенка.</w:t>
      </w:r>
    </w:p>
    <w:p w:rsidR="00BC66E1" w:rsidRPr="00BC66E1" w:rsidRDefault="00BC66E1">
      <w:pPr>
        <w:rPr>
          <w:rFonts w:ascii="Times New Roman" w:hAnsi="Times New Roman" w:cs="Times New Roman"/>
          <w:sz w:val="28"/>
          <w:szCs w:val="28"/>
        </w:rPr>
      </w:pPr>
    </w:p>
    <w:p w:rsidR="00BA6E89" w:rsidRPr="00BC66E1" w:rsidRDefault="00BC66E1">
      <w:pPr>
        <w:rPr>
          <w:rFonts w:ascii="Times New Roman" w:hAnsi="Times New Roman" w:cs="Times New Roman"/>
          <w:sz w:val="28"/>
          <w:szCs w:val="28"/>
        </w:rPr>
      </w:pPr>
      <w:r w:rsidRPr="00BC66E1">
        <w:rPr>
          <w:rFonts w:ascii="Times New Roman" w:hAnsi="Times New Roman" w:cs="Times New Roman"/>
          <w:sz w:val="28"/>
          <w:szCs w:val="28"/>
        </w:rPr>
        <w:t xml:space="preserve">Врач-педиатр участковый детской поликлиники №6    </w:t>
      </w:r>
      <w:proofErr w:type="spellStart"/>
      <w:r w:rsidRPr="00BC66E1">
        <w:rPr>
          <w:rFonts w:ascii="Times New Roman" w:hAnsi="Times New Roman" w:cs="Times New Roman"/>
          <w:sz w:val="28"/>
          <w:szCs w:val="28"/>
        </w:rPr>
        <w:t>Мымрикова</w:t>
      </w:r>
      <w:proofErr w:type="spellEnd"/>
      <w:r w:rsidRPr="00BC66E1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A6E89" w:rsidRPr="00BC66E1" w:rsidSect="00BA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9DF"/>
    <w:multiLevelType w:val="multilevel"/>
    <w:tmpl w:val="A092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F3233"/>
    <w:multiLevelType w:val="multilevel"/>
    <w:tmpl w:val="3B7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20A80"/>
    <w:multiLevelType w:val="multilevel"/>
    <w:tmpl w:val="B9CE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85212F"/>
    <w:multiLevelType w:val="multilevel"/>
    <w:tmpl w:val="71F4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D49D1"/>
    <w:multiLevelType w:val="multilevel"/>
    <w:tmpl w:val="52CA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66963"/>
    <w:multiLevelType w:val="multilevel"/>
    <w:tmpl w:val="87D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4212A"/>
    <w:multiLevelType w:val="multilevel"/>
    <w:tmpl w:val="E21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20A51"/>
    <w:multiLevelType w:val="multilevel"/>
    <w:tmpl w:val="E6E2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A1667"/>
    <w:multiLevelType w:val="multilevel"/>
    <w:tmpl w:val="264C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472B27"/>
    <w:multiLevelType w:val="multilevel"/>
    <w:tmpl w:val="4D7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C"/>
    <w:rsid w:val="00214156"/>
    <w:rsid w:val="004A017D"/>
    <w:rsid w:val="00B0172F"/>
    <w:rsid w:val="00BA6E89"/>
    <w:rsid w:val="00BC66E1"/>
    <w:rsid w:val="00D03BA9"/>
    <w:rsid w:val="00D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44B1"/>
  <w15:docId w15:val="{57795DE7-CA4D-4FF5-87CA-621D97B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89"/>
  </w:style>
  <w:style w:type="paragraph" w:styleId="2">
    <w:name w:val="heading 2"/>
    <w:basedOn w:val="a"/>
    <w:link w:val="20"/>
    <w:uiPriority w:val="9"/>
    <w:qFormat/>
    <w:rsid w:val="00D3495C"/>
    <w:pPr>
      <w:spacing w:before="100" w:beforeAutospacing="1" w:line="288" w:lineRule="atLeast"/>
      <w:outlineLvl w:val="1"/>
    </w:pPr>
    <w:rPr>
      <w:rFonts w:ascii="inherit" w:eastAsia="Times New Roman" w:hAnsi="inherit" w:cs="Times New Roman"/>
      <w:b/>
      <w:bCs/>
      <w:color w:val="F1624E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3495C"/>
    <w:pPr>
      <w:spacing w:before="100" w:beforeAutospacing="1" w:line="240" w:lineRule="auto"/>
      <w:outlineLvl w:val="5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95C"/>
    <w:rPr>
      <w:rFonts w:ascii="inherit" w:eastAsia="Times New Roman" w:hAnsi="inherit" w:cs="Times New Roman"/>
      <w:b/>
      <w:bCs/>
      <w:color w:val="F1624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495C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95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0"/>
    <w:rsid w:val="00D3495C"/>
  </w:style>
  <w:style w:type="character" w:customStyle="1" w:styleId="next">
    <w:name w:val="next"/>
    <w:basedOn w:val="a0"/>
    <w:rsid w:val="00D3495C"/>
  </w:style>
  <w:style w:type="paragraph" w:styleId="a4">
    <w:name w:val="Balloon Text"/>
    <w:basedOn w:val="a"/>
    <w:link w:val="a5"/>
    <w:uiPriority w:val="99"/>
    <w:semiHidden/>
    <w:unhideWhenUsed/>
    <w:rsid w:val="00D3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494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465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-zavisimost.ru/articles/dlya-rodstvennikov/test-na-narkoti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-zavisimost.ru/articles/narkomaniya/priznaki-narkoman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-zavisimost.ru/articles/narkomaniya/tyazhelye-narkotiki" TargetMode="External"/><Relationship Id="rId11" Type="http://schemas.openxmlformats.org/officeDocument/2006/relationships/hyperlink" Target="https://ne-zavisimost.ru/narkomaniya/lechenie" TargetMode="External"/><Relationship Id="rId5" Type="http://schemas.openxmlformats.org/officeDocument/2006/relationships/hyperlink" Target="https://ne-zavisimost.ru/articles/narkomaniya/legkie-narkotiki" TargetMode="External"/><Relationship Id="rId10" Type="http://schemas.openxmlformats.org/officeDocument/2006/relationships/hyperlink" Target="https://ne-zavisimost.ru/gruppa-dlya-rodstvennikov-vtor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-zavisimost.ru/relatives/konsultatciya-narkol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номер 4</cp:lastModifiedBy>
  <cp:revision>5</cp:revision>
  <dcterms:created xsi:type="dcterms:W3CDTF">2020-03-13T07:04:00Z</dcterms:created>
  <dcterms:modified xsi:type="dcterms:W3CDTF">2020-03-13T09:42:00Z</dcterms:modified>
</cp:coreProperties>
</file>